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33D6" w:rsidRPr="00620876" w:rsidRDefault="00FF33D6">
      <w:pPr>
        <w:rPr>
          <w:b/>
          <w:sz w:val="28"/>
          <w:szCs w:val="28"/>
        </w:rPr>
      </w:pPr>
    </w:p>
    <w:p w:rsidR="006E08DA" w:rsidRPr="00F41290" w:rsidRDefault="006E08DA" w:rsidP="006E08DA">
      <w:pPr>
        <w:pStyle w:val="NormalWeb"/>
        <w:spacing w:before="0" w:beforeAutospacing="0" w:after="200" w:afterAutospacing="0"/>
        <w:jc w:val="center"/>
        <w:rPr>
          <w:rFonts w:asciiTheme="minorHAnsi" w:hAnsiTheme="minorHAnsi"/>
          <w:b/>
          <w:color w:val="1F497D" w:themeColor="text2"/>
          <w:sz w:val="32"/>
          <w:szCs w:val="32"/>
        </w:rPr>
      </w:pPr>
      <w:r w:rsidRPr="00F41290">
        <w:rPr>
          <w:rFonts w:asciiTheme="minorHAnsi" w:hAnsiTheme="minorHAnsi"/>
          <w:b/>
          <w:color w:val="1F497D" w:themeColor="text2"/>
          <w:sz w:val="32"/>
          <w:szCs w:val="32"/>
        </w:rPr>
        <w:t xml:space="preserve">Mach 1 Global Services </w:t>
      </w:r>
      <w:r w:rsidR="005900B9" w:rsidRPr="00F41290">
        <w:rPr>
          <w:rFonts w:asciiTheme="minorHAnsi" w:hAnsiTheme="minorHAnsi"/>
          <w:b/>
          <w:color w:val="1F497D" w:themeColor="text2"/>
          <w:sz w:val="32"/>
          <w:szCs w:val="32"/>
        </w:rPr>
        <w:t xml:space="preserve">Announces </w:t>
      </w:r>
      <w:r w:rsidR="00A46034">
        <w:rPr>
          <w:rFonts w:asciiTheme="minorHAnsi" w:hAnsiTheme="minorHAnsi"/>
          <w:b/>
          <w:color w:val="1F497D" w:themeColor="text2"/>
          <w:sz w:val="32"/>
          <w:szCs w:val="32"/>
        </w:rPr>
        <w:t>Atlanta</w:t>
      </w:r>
      <w:r w:rsidR="009C2FC8" w:rsidRPr="00F41290">
        <w:rPr>
          <w:rFonts w:asciiTheme="minorHAnsi" w:hAnsiTheme="minorHAnsi"/>
          <w:b/>
          <w:color w:val="1F497D" w:themeColor="text2"/>
          <w:sz w:val="32"/>
          <w:szCs w:val="32"/>
        </w:rPr>
        <w:t xml:space="preserve"> Station Expansion</w:t>
      </w:r>
      <w:r w:rsidR="004E278A" w:rsidRPr="00F41290">
        <w:rPr>
          <w:rFonts w:asciiTheme="minorHAnsi" w:hAnsiTheme="minorHAnsi"/>
          <w:b/>
          <w:color w:val="1F497D" w:themeColor="text2"/>
          <w:sz w:val="32"/>
          <w:szCs w:val="32"/>
        </w:rPr>
        <w:t xml:space="preserve"> and Relocation</w:t>
      </w:r>
    </w:p>
    <w:p w:rsidR="006E08DA" w:rsidRPr="00C54D16" w:rsidRDefault="008A71DD" w:rsidP="006E08DA">
      <w:pPr>
        <w:pStyle w:val="NormalWeb"/>
        <w:spacing w:before="0" w:beforeAutospacing="0" w:after="200" w:afterAutospacing="0"/>
        <w:rPr>
          <w:rFonts w:asciiTheme="minorHAnsi" w:hAnsiTheme="minorHAnsi"/>
          <w:szCs w:val="22"/>
        </w:rPr>
      </w:pPr>
      <w:r w:rsidRPr="00F41290">
        <w:rPr>
          <w:rFonts w:asciiTheme="minorHAnsi" w:hAnsiTheme="minorHAnsi"/>
          <w:b/>
          <w:szCs w:val="22"/>
        </w:rPr>
        <w:t>Tempe, Arizona</w:t>
      </w:r>
      <w:r w:rsidR="00620876" w:rsidRPr="00F41290">
        <w:rPr>
          <w:rFonts w:asciiTheme="minorHAnsi" w:hAnsiTheme="minorHAnsi"/>
          <w:b/>
          <w:szCs w:val="22"/>
        </w:rPr>
        <w:t xml:space="preserve"> </w:t>
      </w:r>
      <w:r w:rsidR="009C2FC8" w:rsidRPr="00F41290">
        <w:rPr>
          <w:rFonts w:asciiTheme="minorHAnsi" w:hAnsiTheme="minorHAnsi"/>
          <w:b/>
          <w:szCs w:val="22"/>
        </w:rPr>
        <w:t>–</w:t>
      </w:r>
      <w:r w:rsidR="00620876" w:rsidRPr="00F41290">
        <w:rPr>
          <w:rFonts w:asciiTheme="minorHAnsi" w:hAnsiTheme="minorHAnsi"/>
          <w:b/>
          <w:szCs w:val="22"/>
        </w:rPr>
        <w:t xml:space="preserve"> </w:t>
      </w:r>
      <w:r w:rsidR="00A46034">
        <w:rPr>
          <w:rFonts w:asciiTheme="minorHAnsi" w:hAnsiTheme="minorHAnsi"/>
          <w:b/>
          <w:szCs w:val="22"/>
        </w:rPr>
        <w:t>August 2nd</w:t>
      </w:r>
      <w:r w:rsidR="004E278A" w:rsidRPr="00F41290">
        <w:rPr>
          <w:rFonts w:asciiTheme="minorHAnsi" w:hAnsiTheme="minorHAnsi"/>
          <w:b/>
          <w:szCs w:val="22"/>
        </w:rPr>
        <w:t>, 2017</w:t>
      </w:r>
      <w:r w:rsidR="00620876" w:rsidRPr="00C54D16">
        <w:rPr>
          <w:rFonts w:asciiTheme="minorHAnsi" w:hAnsiTheme="minorHAnsi"/>
          <w:szCs w:val="22"/>
        </w:rPr>
        <w:t xml:space="preserve"> </w:t>
      </w:r>
      <w:r w:rsidR="006E08DA" w:rsidRPr="00C54D16">
        <w:rPr>
          <w:rFonts w:asciiTheme="minorHAnsi" w:hAnsiTheme="minorHAnsi"/>
          <w:szCs w:val="22"/>
        </w:rPr>
        <w:t>- Mach 1 Global Service</w:t>
      </w:r>
      <w:r w:rsidR="00FB0A27">
        <w:rPr>
          <w:rFonts w:asciiTheme="minorHAnsi" w:hAnsiTheme="minorHAnsi"/>
          <w:szCs w:val="22"/>
        </w:rPr>
        <w:t>s, a</w:t>
      </w:r>
      <w:r w:rsidRPr="00C54D16">
        <w:rPr>
          <w:rFonts w:asciiTheme="minorHAnsi" w:hAnsiTheme="minorHAnsi"/>
          <w:szCs w:val="22"/>
        </w:rPr>
        <w:t xml:space="preserve"> </w:t>
      </w:r>
      <w:r w:rsidR="003D7AE5">
        <w:rPr>
          <w:rFonts w:asciiTheme="minorHAnsi" w:hAnsiTheme="minorHAnsi"/>
          <w:szCs w:val="22"/>
        </w:rPr>
        <w:t>d</w:t>
      </w:r>
      <w:r w:rsidR="009C2FC8" w:rsidRPr="00C54D16">
        <w:rPr>
          <w:rFonts w:asciiTheme="minorHAnsi" w:hAnsiTheme="minorHAnsi"/>
          <w:szCs w:val="22"/>
        </w:rPr>
        <w:t xml:space="preserve">omestic and </w:t>
      </w:r>
      <w:r w:rsidR="003D7AE5">
        <w:rPr>
          <w:rFonts w:asciiTheme="minorHAnsi" w:hAnsiTheme="minorHAnsi"/>
          <w:szCs w:val="22"/>
        </w:rPr>
        <w:t>i</w:t>
      </w:r>
      <w:r w:rsidR="00FB0A27">
        <w:rPr>
          <w:rFonts w:asciiTheme="minorHAnsi" w:hAnsiTheme="minorHAnsi"/>
          <w:szCs w:val="22"/>
        </w:rPr>
        <w:t xml:space="preserve">nternational </w:t>
      </w:r>
      <w:r w:rsidR="003D7AE5">
        <w:rPr>
          <w:rFonts w:asciiTheme="minorHAnsi" w:hAnsiTheme="minorHAnsi"/>
          <w:szCs w:val="22"/>
        </w:rPr>
        <w:t>p</w:t>
      </w:r>
      <w:r w:rsidRPr="00C54D16">
        <w:rPr>
          <w:rFonts w:asciiTheme="minorHAnsi" w:hAnsiTheme="minorHAnsi"/>
          <w:szCs w:val="22"/>
        </w:rPr>
        <w:t>rovider of</w:t>
      </w:r>
      <w:r w:rsidR="00FB0A27">
        <w:rPr>
          <w:rFonts w:asciiTheme="minorHAnsi" w:hAnsiTheme="minorHAnsi"/>
          <w:szCs w:val="22"/>
        </w:rPr>
        <w:t xml:space="preserve"> </w:t>
      </w:r>
      <w:r w:rsidR="003D7AE5">
        <w:rPr>
          <w:rFonts w:asciiTheme="minorHAnsi" w:hAnsiTheme="minorHAnsi"/>
          <w:szCs w:val="22"/>
        </w:rPr>
        <w:t>t</w:t>
      </w:r>
      <w:r w:rsidR="006E08DA" w:rsidRPr="00C54D16">
        <w:rPr>
          <w:rFonts w:asciiTheme="minorHAnsi" w:hAnsiTheme="minorHAnsi"/>
          <w:szCs w:val="22"/>
        </w:rPr>
        <w:t xml:space="preserve">ransportation and </w:t>
      </w:r>
      <w:r w:rsidR="003D7AE5">
        <w:rPr>
          <w:rFonts w:asciiTheme="minorHAnsi" w:hAnsiTheme="minorHAnsi"/>
          <w:szCs w:val="22"/>
        </w:rPr>
        <w:t>l</w:t>
      </w:r>
      <w:r w:rsidR="006E08DA" w:rsidRPr="00C54D16">
        <w:rPr>
          <w:rFonts w:asciiTheme="minorHAnsi" w:hAnsiTheme="minorHAnsi"/>
          <w:szCs w:val="22"/>
        </w:rPr>
        <w:t xml:space="preserve">ogistics </w:t>
      </w:r>
      <w:r w:rsidR="003D7AE5">
        <w:rPr>
          <w:rFonts w:asciiTheme="minorHAnsi" w:hAnsiTheme="minorHAnsi"/>
          <w:szCs w:val="22"/>
        </w:rPr>
        <w:t>s</w:t>
      </w:r>
      <w:r w:rsidR="006E08DA" w:rsidRPr="00C54D16">
        <w:rPr>
          <w:rFonts w:asciiTheme="minorHAnsi" w:hAnsiTheme="minorHAnsi"/>
          <w:szCs w:val="22"/>
        </w:rPr>
        <w:t>ervices,</w:t>
      </w:r>
      <w:r w:rsidR="00FB0A27">
        <w:rPr>
          <w:rFonts w:asciiTheme="minorHAnsi" w:hAnsiTheme="minorHAnsi"/>
          <w:szCs w:val="22"/>
        </w:rPr>
        <w:t xml:space="preserve"> announce</w:t>
      </w:r>
      <w:r w:rsidR="003D7AE5">
        <w:rPr>
          <w:rFonts w:asciiTheme="minorHAnsi" w:hAnsiTheme="minorHAnsi"/>
          <w:szCs w:val="22"/>
        </w:rPr>
        <w:t>d</w:t>
      </w:r>
      <w:r w:rsidRPr="00C54D16">
        <w:rPr>
          <w:rFonts w:asciiTheme="minorHAnsi" w:hAnsiTheme="minorHAnsi"/>
          <w:szCs w:val="22"/>
        </w:rPr>
        <w:t xml:space="preserve"> today that it has expanded</w:t>
      </w:r>
      <w:r w:rsidR="00A46034">
        <w:rPr>
          <w:rFonts w:asciiTheme="minorHAnsi" w:hAnsiTheme="minorHAnsi"/>
          <w:szCs w:val="22"/>
        </w:rPr>
        <w:t xml:space="preserve"> its Atlanta</w:t>
      </w:r>
      <w:r w:rsidR="00FB0A27">
        <w:rPr>
          <w:rFonts w:asciiTheme="minorHAnsi" w:hAnsiTheme="minorHAnsi"/>
          <w:szCs w:val="22"/>
        </w:rPr>
        <w:t xml:space="preserve"> branch to</w:t>
      </w:r>
      <w:r w:rsidR="00726574" w:rsidRPr="00C54D16">
        <w:rPr>
          <w:rFonts w:asciiTheme="minorHAnsi" w:hAnsiTheme="minorHAnsi"/>
          <w:szCs w:val="22"/>
        </w:rPr>
        <w:t xml:space="preserve"> a new loc</w:t>
      </w:r>
      <w:r w:rsidR="004E278A">
        <w:rPr>
          <w:rFonts w:asciiTheme="minorHAnsi" w:hAnsiTheme="minorHAnsi"/>
          <w:szCs w:val="22"/>
        </w:rPr>
        <w:t>atio</w:t>
      </w:r>
      <w:r w:rsidR="00AC59D7">
        <w:rPr>
          <w:rFonts w:asciiTheme="minorHAnsi" w:hAnsiTheme="minorHAnsi"/>
          <w:szCs w:val="22"/>
        </w:rPr>
        <w:t xml:space="preserve">n one mile from the </w:t>
      </w:r>
      <w:r w:rsidR="00A46034">
        <w:rPr>
          <w:rFonts w:asciiTheme="minorHAnsi" w:hAnsiTheme="minorHAnsi"/>
          <w:szCs w:val="22"/>
        </w:rPr>
        <w:t xml:space="preserve">Atlanta </w:t>
      </w:r>
      <w:r w:rsidR="00AC59D7">
        <w:rPr>
          <w:rFonts w:asciiTheme="minorHAnsi" w:hAnsiTheme="minorHAnsi"/>
          <w:szCs w:val="22"/>
        </w:rPr>
        <w:t>Hartsfield-Jackson International Airport</w:t>
      </w:r>
      <w:r w:rsidR="00F41290">
        <w:rPr>
          <w:rFonts w:asciiTheme="minorHAnsi" w:hAnsiTheme="minorHAnsi"/>
          <w:szCs w:val="22"/>
        </w:rPr>
        <w:t>,</w:t>
      </w:r>
      <w:r w:rsidR="00FB0A27">
        <w:rPr>
          <w:rFonts w:asciiTheme="minorHAnsi" w:hAnsiTheme="minorHAnsi"/>
          <w:szCs w:val="22"/>
        </w:rPr>
        <w:t xml:space="preserve"> effective</w:t>
      </w:r>
      <w:r w:rsidR="004E278A">
        <w:rPr>
          <w:rFonts w:asciiTheme="minorHAnsi" w:hAnsiTheme="minorHAnsi"/>
          <w:szCs w:val="22"/>
        </w:rPr>
        <w:t xml:space="preserve"> </w:t>
      </w:r>
      <w:r w:rsidR="002A65D7">
        <w:rPr>
          <w:rFonts w:asciiTheme="minorHAnsi" w:hAnsiTheme="minorHAnsi"/>
          <w:szCs w:val="22"/>
        </w:rPr>
        <w:t>August 2</w:t>
      </w:r>
      <w:r w:rsidR="004E278A">
        <w:rPr>
          <w:rFonts w:asciiTheme="minorHAnsi" w:hAnsiTheme="minorHAnsi"/>
          <w:szCs w:val="22"/>
        </w:rPr>
        <w:t>, 2017</w:t>
      </w:r>
      <w:r w:rsidRPr="00C54D16">
        <w:rPr>
          <w:rFonts w:asciiTheme="minorHAnsi" w:hAnsiTheme="minorHAnsi"/>
          <w:szCs w:val="22"/>
        </w:rPr>
        <w:t>.</w:t>
      </w:r>
    </w:p>
    <w:p w:rsidR="008A71DD" w:rsidRPr="00C54D16" w:rsidRDefault="00FB0A27" w:rsidP="006E08DA">
      <w:pPr>
        <w:pStyle w:val="NormalWeb"/>
        <w:spacing w:before="0" w:beforeAutospacing="0" w:after="200" w:afterAutospacing="0"/>
        <w:rPr>
          <w:rFonts w:asciiTheme="minorHAnsi" w:hAnsiTheme="minorHAnsi"/>
          <w:szCs w:val="22"/>
        </w:rPr>
      </w:pPr>
      <w:r>
        <w:rPr>
          <w:rFonts w:asciiTheme="minorHAnsi" w:hAnsiTheme="minorHAnsi"/>
          <w:szCs w:val="22"/>
        </w:rPr>
        <w:t xml:space="preserve">Mach 1 entered the </w:t>
      </w:r>
      <w:r w:rsidR="00AC59D7">
        <w:rPr>
          <w:rFonts w:asciiTheme="minorHAnsi" w:hAnsiTheme="minorHAnsi"/>
          <w:szCs w:val="22"/>
        </w:rPr>
        <w:t>Atlanta</w:t>
      </w:r>
      <w:r>
        <w:rPr>
          <w:rFonts w:asciiTheme="minorHAnsi" w:hAnsiTheme="minorHAnsi"/>
          <w:szCs w:val="22"/>
        </w:rPr>
        <w:t xml:space="preserve"> market in</w:t>
      </w:r>
      <w:r w:rsidR="00AC59D7">
        <w:rPr>
          <w:rFonts w:asciiTheme="minorHAnsi" w:hAnsiTheme="minorHAnsi"/>
          <w:szCs w:val="22"/>
        </w:rPr>
        <w:t xml:space="preserve"> 2008</w:t>
      </w:r>
      <w:r>
        <w:rPr>
          <w:rFonts w:asciiTheme="minorHAnsi" w:hAnsiTheme="minorHAnsi"/>
          <w:szCs w:val="22"/>
        </w:rPr>
        <w:t xml:space="preserve"> and t</w:t>
      </w:r>
      <w:r w:rsidR="00726574" w:rsidRPr="00C54D16">
        <w:rPr>
          <w:rFonts w:asciiTheme="minorHAnsi" w:hAnsiTheme="minorHAnsi"/>
          <w:szCs w:val="22"/>
        </w:rPr>
        <w:t>his new facility</w:t>
      </w:r>
      <w:r>
        <w:rPr>
          <w:rFonts w:asciiTheme="minorHAnsi" w:hAnsiTheme="minorHAnsi"/>
          <w:szCs w:val="22"/>
        </w:rPr>
        <w:t xml:space="preserve"> </w:t>
      </w:r>
      <w:r w:rsidR="003D7AE5">
        <w:rPr>
          <w:rFonts w:asciiTheme="minorHAnsi" w:hAnsiTheme="minorHAnsi"/>
          <w:szCs w:val="22"/>
        </w:rPr>
        <w:t>was strategically chosen to</w:t>
      </w:r>
      <w:r w:rsidR="009C2FC8" w:rsidRPr="00C54D16">
        <w:rPr>
          <w:rFonts w:asciiTheme="minorHAnsi" w:hAnsiTheme="minorHAnsi"/>
          <w:szCs w:val="22"/>
        </w:rPr>
        <w:t xml:space="preserve"> </w:t>
      </w:r>
      <w:r>
        <w:rPr>
          <w:rFonts w:asciiTheme="minorHAnsi" w:hAnsiTheme="minorHAnsi"/>
          <w:szCs w:val="22"/>
        </w:rPr>
        <w:t xml:space="preserve">enhance </w:t>
      </w:r>
      <w:r w:rsidR="003D7AE5">
        <w:rPr>
          <w:rFonts w:asciiTheme="minorHAnsi" w:hAnsiTheme="minorHAnsi"/>
          <w:szCs w:val="22"/>
        </w:rPr>
        <w:t>the</w:t>
      </w:r>
      <w:r w:rsidR="00886761">
        <w:rPr>
          <w:rFonts w:asciiTheme="minorHAnsi" w:hAnsiTheme="minorHAnsi"/>
          <w:szCs w:val="22"/>
        </w:rPr>
        <w:t xml:space="preserve"> current</w:t>
      </w:r>
      <w:r w:rsidR="00726574" w:rsidRPr="00C54D16">
        <w:rPr>
          <w:rFonts w:asciiTheme="minorHAnsi" w:hAnsiTheme="minorHAnsi"/>
          <w:szCs w:val="22"/>
        </w:rPr>
        <w:t xml:space="preserve"> </w:t>
      </w:r>
      <w:r w:rsidR="00886761">
        <w:rPr>
          <w:rFonts w:asciiTheme="minorHAnsi" w:hAnsiTheme="minorHAnsi"/>
          <w:szCs w:val="22"/>
        </w:rPr>
        <w:t>comprehensive</w:t>
      </w:r>
      <w:r>
        <w:rPr>
          <w:rFonts w:asciiTheme="minorHAnsi" w:hAnsiTheme="minorHAnsi"/>
          <w:szCs w:val="22"/>
        </w:rPr>
        <w:t xml:space="preserve"> portfolio of </w:t>
      </w:r>
      <w:r w:rsidR="003D7AE5">
        <w:rPr>
          <w:rFonts w:asciiTheme="minorHAnsi" w:hAnsiTheme="minorHAnsi"/>
          <w:szCs w:val="22"/>
        </w:rPr>
        <w:t>freight solutions offered</w:t>
      </w:r>
      <w:r w:rsidR="00886761">
        <w:rPr>
          <w:rFonts w:asciiTheme="minorHAnsi" w:hAnsiTheme="minorHAnsi"/>
          <w:szCs w:val="22"/>
        </w:rPr>
        <w:t>,</w:t>
      </w:r>
      <w:r w:rsidR="003D7AE5">
        <w:rPr>
          <w:rFonts w:asciiTheme="minorHAnsi" w:hAnsiTheme="minorHAnsi"/>
          <w:szCs w:val="22"/>
        </w:rPr>
        <w:t xml:space="preserve"> which</w:t>
      </w:r>
      <w:r>
        <w:rPr>
          <w:rFonts w:asciiTheme="minorHAnsi" w:hAnsiTheme="minorHAnsi"/>
          <w:szCs w:val="22"/>
        </w:rPr>
        <w:t xml:space="preserve"> include </w:t>
      </w:r>
      <w:r w:rsidR="00886761">
        <w:rPr>
          <w:rFonts w:asciiTheme="minorHAnsi" w:hAnsiTheme="minorHAnsi"/>
          <w:szCs w:val="22"/>
        </w:rPr>
        <w:t>d</w:t>
      </w:r>
      <w:r>
        <w:rPr>
          <w:rFonts w:asciiTheme="minorHAnsi" w:hAnsiTheme="minorHAnsi"/>
          <w:szCs w:val="22"/>
        </w:rPr>
        <w:t xml:space="preserve">omestic and </w:t>
      </w:r>
      <w:r w:rsidR="00886761">
        <w:rPr>
          <w:rFonts w:asciiTheme="minorHAnsi" w:hAnsiTheme="minorHAnsi"/>
          <w:szCs w:val="22"/>
        </w:rPr>
        <w:t>i</w:t>
      </w:r>
      <w:r>
        <w:rPr>
          <w:rFonts w:asciiTheme="minorHAnsi" w:hAnsiTheme="minorHAnsi"/>
          <w:szCs w:val="22"/>
        </w:rPr>
        <w:t xml:space="preserve">nternational </w:t>
      </w:r>
      <w:r w:rsidR="00886761">
        <w:rPr>
          <w:rFonts w:asciiTheme="minorHAnsi" w:hAnsiTheme="minorHAnsi"/>
          <w:szCs w:val="22"/>
        </w:rPr>
        <w:t>a</w:t>
      </w:r>
      <w:r>
        <w:rPr>
          <w:rFonts w:asciiTheme="minorHAnsi" w:hAnsiTheme="minorHAnsi"/>
          <w:szCs w:val="22"/>
        </w:rPr>
        <w:t xml:space="preserve">ir, </w:t>
      </w:r>
      <w:r w:rsidR="00886761">
        <w:rPr>
          <w:rFonts w:asciiTheme="minorHAnsi" w:hAnsiTheme="minorHAnsi"/>
          <w:szCs w:val="22"/>
        </w:rPr>
        <w:t>g</w:t>
      </w:r>
      <w:r w:rsidR="00726574" w:rsidRPr="00C54D16">
        <w:rPr>
          <w:rFonts w:asciiTheme="minorHAnsi" w:hAnsiTheme="minorHAnsi"/>
          <w:szCs w:val="22"/>
        </w:rPr>
        <w:t>round</w:t>
      </w:r>
      <w:r w:rsidR="00364AEE" w:rsidRPr="00C54D16">
        <w:rPr>
          <w:rFonts w:asciiTheme="minorHAnsi" w:hAnsiTheme="minorHAnsi"/>
          <w:szCs w:val="22"/>
        </w:rPr>
        <w:t>,</w:t>
      </w:r>
      <w:r>
        <w:rPr>
          <w:rFonts w:asciiTheme="minorHAnsi" w:hAnsiTheme="minorHAnsi"/>
          <w:szCs w:val="22"/>
        </w:rPr>
        <w:t xml:space="preserve"> and </w:t>
      </w:r>
      <w:r w:rsidR="00886761">
        <w:rPr>
          <w:rFonts w:asciiTheme="minorHAnsi" w:hAnsiTheme="minorHAnsi"/>
          <w:szCs w:val="22"/>
        </w:rPr>
        <w:t>o</w:t>
      </w:r>
      <w:r>
        <w:rPr>
          <w:rFonts w:asciiTheme="minorHAnsi" w:hAnsiTheme="minorHAnsi"/>
          <w:szCs w:val="22"/>
        </w:rPr>
        <w:t xml:space="preserve">cean </w:t>
      </w:r>
      <w:r w:rsidR="00886761">
        <w:rPr>
          <w:rFonts w:asciiTheme="minorHAnsi" w:hAnsiTheme="minorHAnsi"/>
          <w:szCs w:val="22"/>
        </w:rPr>
        <w:t>f</w:t>
      </w:r>
      <w:r w:rsidR="00726574" w:rsidRPr="00C54D16">
        <w:rPr>
          <w:rFonts w:asciiTheme="minorHAnsi" w:hAnsiTheme="minorHAnsi"/>
          <w:szCs w:val="22"/>
        </w:rPr>
        <w:t>reight</w:t>
      </w:r>
      <w:r>
        <w:rPr>
          <w:rFonts w:asciiTheme="minorHAnsi" w:hAnsiTheme="minorHAnsi"/>
          <w:szCs w:val="22"/>
        </w:rPr>
        <w:t xml:space="preserve">. In addition to offering </w:t>
      </w:r>
      <w:r w:rsidR="00B67373">
        <w:rPr>
          <w:rFonts w:asciiTheme="minorHAnsi" w:hAnsiTheme="minorHAnsi"/>
          <w:szCs w:val="22"/>
        </w:rPr>
        <w:t>t</w:t>
      </w:r>
      <w:r w:rsidR="00BE4889">
        <w:rPr>
          <w:rFonts w:asciiTheme="minorHAnsi" w:hAnsiTheme="minorHAnsi"/>
          <w:szCs w:val="22"/>
        </w:rPr>
        <w:t xml:space="preserve">raditional </w:t>
      </w:r>
      <w:r w:rsidR="00886761">
        <w:rPr>
          <w:rFonts w:asciiTheme="minorHAnsi" w:hAnsiTheme="minorHAnsi"/>
          <w:szCs w:val="22"/>
        </w:rPr>
        <w:t>f</w:t>
      </w:r>
      <w:r>
        <w:rPr>
          <w:rFonts w:asciiTheme="minorHAnsi" w:hAnsiTheme="minorHAnsi"/>
          <w:szCs w:val="22"/>
        </w:rPr>
        <w:t xml:space="preserve">reight </w:t>
      </w:r>
      <w:r w:rsidR="00886761">
        <w:rPr>
          <w:rFonts w:asciiTheme="minorHAnsi" w:hAnsiTheme="minorHAnsi"/>
          <w:szCs w:val="22"/>
        </w:rPr>
        <w:t>f</w:t>
      </w:r>
      <w:r w:rsidR="009C2FC8" w:rsidRPr="00C54D16">
        <w:rPr>
          <w:rFonts w:asciiTheme="minorHAnsi" w:hAnsiTheme="minorHAnsi"/>
          <w:szCs w:val="22"/>
        </w:rPr>
        <w:t xml:space="preserve">orwarding </w:t>
      </w:r>
      <w:r w:rsidR="00886761">
        <w:rPr>
          <w:rFonts w:asciiTheme="minorHAnsi" w:hAnsiTheme="minorHAnsi"/>
          <w:szCs w:val="22"/>
        </w:rPr>
        <w:t>s</w:t>
      </w:r>
      <w:r w:rsidR="009C2FC8" w:rsidRPr="00C54D16">
        <w:rPr>
          <w:rFonts w:asciiTheme="minorHAnsi" w:hAnsiTheme="minorHAnsi"/>
          <w:szCs w:val="22"/>
        </w:rPr>
        <w:t>ervices</w:t>
      </w:r>
      <w:r w:rsidR="008D2B4E">
        <w:rPr>
          <w:rFonts w:asciiTheme="minorHAnsi" w:hAnsiTheme="minorHAnsi"/>
          <w:szCs w:val="22"/>
        </w:rPr>
        <w:t>, this</w:t>
      </w:r>
      <w:r>
        <w:rPr>
          <w:rFonts w:asciiTheme="minorHAnsi" w:hAnsiTheme="minorHAnsi"/>
          <w:szCs w:val="22"/>
        </w:rPr>
        <w:t xml:space="preserve"> operation</w:t>
      </w:r>
      <w:r w:rsidR="009C2FC8" w:rsidRPr="00C54D16">
        <w:rPr>
          <w:rFonts w:asciiTheme="minorHAnsi" w:hAnsiTheme="minorHAnsi"/>
          <w:szCs w:val="22"/>
        </w:rPr>
        <w:t xml:space="preserve"> will </w:t>
      </w:r>
      <w:r w:rsidR="00895347">
        <w:rPr>
          <w:rFonts w:asciiTheme="minorHAnsi" w:hAnsiTheme="minorHAnsi"/>
          <w:szCs w:val="22"/>
        </w:rPr>
        <w:t xml:space="preserve">serve as a key </w:t>
      </w:r>
      <w:r w:rsidR="004E278A">
        <w:rPr>
          <w:rFonts w:asciiTheme="minorHAnsi" w:hAnsiTheme="minorHAnsi"/>
          <w:szCs w:val="22"/>
        </w:rPr>
        <w:t>hub for Mach 1’s inte</w:t>
      </w:r>
      <w:r>
        <w:rPr>
          <w:rFonts w:asciiTheme="minorHAnsi" w:hAnsiTheme="minorHAnsi"/>
          <w:szCs w:val="22"/>
        </w:rPr>
        <w:t xml:space="preserve">rnal </w:t>
      </w:r>
      <w:proofErr w:type="spellStart"/>
      <w:r>
        <w:rPr>
          <w:rFonts w:asciiTheme="minorHAnsi" w:hAnsiTheme="minorHAnsi"/>
          <w:szCs w:val="22"/>
        </w:rPr>
        <w:t>L</w:t>
      </w:r>
      <w:r w:rsidR="00BE4889">
        <w:rPr>
          <w:rFonts w:asciiTheme="minorHAnsi" w:hAnsiTheme="minorHAnsi"/>
          <w:szCs w:val="22"/>
        </w:rPr>
        <w:t>inehaul</w:t>
      </w:r>
      <w:proofErr w:type="spellEnd"/>
      <w:r w:rsidR="00BE4889">
        <w:rPr>
          <w:rFonts w:asciiTheme="minorHAnsi" w:hAnsiTheme="minorHAnsi"/>
          <w:szCs w:val="22"/>
        </w:rPr>
        <w:t xml:space="preserve"> Network</w:t>
      </w:r>
      <w:r>
        <w:rPr>
          <w:rFonts w:asciiTheme="minorHAnsi" w:hAnsiTheme="minorHAnsi"/>
          <w:szCs w:val="22"/>
        </w:rPr>
        <w:t xml:space="preserve">, </w:t>
      </w:r>
      <w:r w:rsidR="00886761">
        <w:rPr>
          <w:rFonts w:asciiTheme="minorHAnsi" w:hAnsiTheme="minorHAnsi"/>
          <w:szCs w:val="22"/>
        </w:rPr>
        <w:t>as well as provide local cartage, w</w:t>
      </w:r>
      <w:r>
        <w:rPr>
          <w:rFonts w:asciiTheme="minorHAnsi" w:hAnsiTheme="minorHAnsi"/>
          <w:szCs w:val="22"/>
        </w:rPr>
        <w:t xml:space="preserve">arehousing, and </w:t>
      </w:r>
      <w:r w:rsidR="003D7AE5">
        <w:rPr>
          <w:rFonts w:asciiTheme="minorHAnsi" w:hAnsiTheme="minorHAnsi"/>
          <w:szCs w:val="22"/>
        </w:rPr>
        <w:t>c</w:t>
      </w:r>
      <w:r>
        <w:rPr>
          <w:rFonts w:asciiTheme="minorHAnsi" w:hAnsiTheme="minorHAnsi"/>
          <w:szCs w:val="22"/>
        </w:rPr>
        <w:t xml:space="preserve">ontract </w:t>
      </w:r>
      <w:r w:rsidR="003D7AE5">
        <w:rPr>
          <w:rFonts w:asciiTheme="minorHAnsi" w:hAnsiTheme="minorHAnsi"/>
          <w:szCs w:val="22"/>
        </w:rPr>
        <w:t>l</w:t>
      </w:r>
      <w:r>
        <w:rPr>
          <w:rFonts w:asciiTheme="minorHAnsi" w:hAnsiTheme="minorHAnsi"/>
          <w:szCs w:val="22"/>
        </w:rPr>
        <w:t>ogistics</w:t>
      </w:r>
      <w:r w:rsidR="00AC59D7">
        <w:rPr>
          <w:rFonts w:asciiTheme="minorHAnsi" w:hAnsiTheme="minorHAnsi"/>
          <w:szCs w:val="22"/>
        </w:rPr>
        <w:t xml:space="preserve"> for local </w:t>
      </w:r>
      <w:r w:rsidR="004E278A">
        <w:rPr>
          <w:rFonts w:asciiTheme="minorHAnsi" w:hAnsiTheme="minorHAnsi"/>
          <w:szCs w:val="22"/>
        </w:rPr>
        <w:t>clients</w:t>
      </w:r>
      <w:r w:rsidR="002A65D7">
        <w:rPr>
          <w:rFonts w:asciiTheme="minorHAnsi" w:hAnsiTheme="minorHAnsi"/>
          <w:szCs w:val="22"/>
        </w:rPr>
        <w:t xml:space="preserve"> and National Account </w:t>
      </w:r>
      <w:r w:rsidR="00886761">
        <w:rPr>
          <w:rFonts w:asciiTheme="minorHAnsi" w:hAnsiTheme="minorHAnsi"/>
          <w:szCs w:val="22"/>
        </w:rPr>
        <w:t>clients</w:t>
      </w:r>
      <w:r w:rsidR="004E278A">
        <w:rPr>
          <w:rFonts w:asciiTheme="minorHAnsi" w:hAnsiTheme="minorHAnsi"/>
          <w:szCs w:val="22"/>
        </w:rPr>
        <w:t xml:space="preserve">.  </w:t>
      </w:r>
      <w:r w:rsidR="009C2FC8" w:rsidRPr="00C54D16">
        <w:rPr>
          <w:rFonts w:asciiTheme="minorHAnsi" w:hAnsiTheme="minorHAnsi"/>
          <w:szCs w:val="22"/>
        </w:rPr>
        <w:t xml:space="preserve"> </w:t>
      </w:r>
    </w:p>
    <w:p w:rsidR="00941BCB" w:rsidRPr="003D7AE5" w:rsidRDefault="00886761" w:rsidP="00941BCB">
      <w:pPr>
        <w:rPr>
          <w:color w:val="000000"/>
          <w:sz w:val="24"/>
        </w:rPr>
      </w:pPr>
      <w:r>
        <w:rPr>
          <w:color w:val="000000"/>
          <w:sz w:val="24"/>
        </w:rPr>
        <w:t xml:space="preserve"> </w:t>
      </w:r>
      <w:r w:rsidR="00AC59D7">
        <w:rPr>
          <w:color w:val="000000"/>
          <w:sz w:val="24"/>
        </w:rPr>
        <w:t>“We are proud of our new showcase facility in Atlanta”</w:t>
      </w:r>
      <w:r w:rsidR="00AC59D7">
        <w:rPr>
          <w:sz w:val="24"/>
        </w:rPr>
        <w:t xml:space="preserve"> stated </w:t>
      </w:r>
      <w:r w:rsidR="00895347">
        <w:rPr>
          <w:sz w:val="24"/>
        </w:rPr>
        <w:t xml:space="preserve">Mike Harris, </w:t>
      </w:r>
      <w:r w:rsidR="00AC59D7">
        <w:rPr>
          <w:sz w:val="24"/>
        </w:rPr>
        <w:t>Mach 1’s Vice President of Corporate Operation</w:t>
      </w:r>
      <w:r w:rsidR="002A65D7">
        <w:rPr>
          <w:sz w:val="24"/>
        </w:rPr>
        <w:t>s</w:t>
      </w:r>
      <w:r w:rsidR="00AC59D7">
        <w:rPr>
          <w:sz w:val="24"/>
        </w:rPr>
        <w:t>.  “This is a facility our employees and customers can be proud of</w:t>
      </w:r>
      <w:r w:rsidR="003D7AE5">
        <w:rPr>
          <w:sz w:val="24"/>
        </w:rPr>
        <w:t xml:space="preserve">. </w:t>
      </w:r>
      <w:r w:rsidR="003D7AE5">
        <w:rPr>
          <w:color w:val="000000"/>
          <w:sz w:val="24"/>
        </w:rPr>
        <w:t>Equipped with a dedicated leadership team already in place, we are thrilled to move into this new facility where our aggressive and caring staff is eager to contribute to the growth of the business.”</w:t>
      </w:r>
    </w:p>
    <w:p w:rsidR="00801A59" w:rsidRPr="00C54D16" w:rsidRDefault="003D7AE5" w:rsidP="00F41290">
      <w:pPr>
        <w:pStyle w:val="NormalWeb"/>
        <w:spacing w:before="0" w:beforeAutospacing="0" w:after="200" w:afterAutospacing="0"/>
        <w:rPr>
          <w:rFonts w:asciiTheme="minorHAnsi" w:hAnsiTheme="minorHAnsi"/>
          <w:szCs w:val="22"/>
        </w:rPr>
      </w:pPr>
      <w:r>
        <w:rPr>
          <w:rFonts w:asciiTheme="minorHAnsi" w:hAnsiTheme="minorHAnsi"/>
          <w:color w:val="000000"/>
          <w:szCs w:val="22"/>
        </w:rPr>
        <w:t xml:space="preserve">Mach 1’s Atlanta facility is located at 20 </w:t>
      </w:r>
      <w:proofErr w:type="spellStart"/>
      <w:r>
        <w:rPr>
          <w:rFonts w:asciiTheme="minorHAnsi" w:hAnsiTheme="minorHAnsi"/>
          <w:color w:val="000000"/>
          <w:szCs w:val="22"/>
        </w:rPr>
        <w:t>Southwoods</w:t>
      </w:r>
      <w:proofErr w:type="spellEnd"/>
      <w:r>
        <w:rPr>
          <w:rFonts w:asciiTheme="minorHAnsi" w:hAnsiTheme="minorHAnsi"/>
          <w:color w:val="000000"/>
          <w:szCs w:val="22"/>
        </w:rPr>
        <w:t xml:space="preserve"> Parkway</w:t>
      </w:r>
      <w:r w:rsidR="002A21E1">
        <w:rPr>
          <w:rFonts w:asciiTheme="minorHAnsi" w:hAnsiTheme="minorHAnsi"/>
          <w:color w:val="000000"/>
          <w:szCs w:val="22"/>
        </w:rPr>
        <w:t>, Building 400,</w:t>
      </w:r>
      <w:r>
        <w:rPr>
          <w:rFonts w:asciiTheme="minorHAnsi" w:hAnsiTheme="minorHAnsi"/>
          <w:color w:val="000000"/>
          <w:szCs w:val="22"/>
        </w:rPr>
        <w:t xml:space="preserve"> Suite 100, </w:t>
      </w:r>
      <w:proofErr w:type="gramStart"/>
      <w:r>
        <w:rPr>
          <w:rFonts w:asciiTheme="minorHAnsi" w:hAnsiTheme="minorHAnsi"/>
          <w:color w:val="000000"/>
          <w:szCs w:val="22"/>
        </w:rPr>
        <w:t>Atlanta</w:t>
      </w:r>
      <w:proofErr w:type="gramEnd"/>
      <w:r>
        <w:rPr>
          <w:rFonts w:asciiTheme="minorHAnsi" w:hAnsiTheme="minorHAnsi"/>
          <w:color w:val="000000"/>
          <w:szCs w:val="22"/>
        </w:rPr>
        <w:t xml:space="preserve">, Georgia 30354 and can be reached at </w:t>
      </w:r>
      <w:r w:rsidRPr="003D7AE5">
        <w:rPr>
          <w:rFonts w:asciiTheme="minorHAnsi" w:hAnsiTheme="minorHAnsi"/>
        </w:rPr>
        <w:t>(404) 362-9802</w:t>
      </w:r>
      <w:r>
        <w:t>.</w:t>
      </w:r>
      <w:r>
        <w:rPr>
          <w:rFonts w:asciiTheme="minorHAnsi" w:hAnsiTheme="minorHAnsi"/>
          <w:color w:val="000000"/>
          <w:szCs w:val="22"/>
        </w:rPr>
        <w:t xml:space="preserve">  </w:t>
      </w:r>
      <w:r w:rsidR="00801A59" w:rsidRPr="00C54D16">
        <w:rPr>
          <w:rFonts w:asciiTheme="minorHAnsi" w:hAnsiTheme="minorHAnsi"/>
          <w:color w:val="000000"/>
          <w:szCs w:val="22"/>
        </w:rPr>
        <w:t xml:space="preserve">For more information on </w:t>
      </w:r>
      <w:r w:rsidR="008A71DD" w:rsidRPr="00C54D16">
        <w:rPr>
          <w:rFonts w:asciiTheme="minorHAnsi" w:hAnsiTheme="minorHAnsi"/>
          <w:color w:val="000000"/>
          <w:szCs w:val="22"/>
        </w:rPr>
        <w:t>Mach 1 Global Services</w:t>
      </w:r>
      <w:r w:rsidR="00364AEE" w:rsidRPr="00C54D16">
        <w:rPr>
          <w:rFonts w:asciiTheme="minorHAnsi" w:hAnsiTheme="minorHAnsi"/>
          <w:color w:val="000000"/>
          <w:szCs w:val="22"/>
        </w:rPr>
        <w:t>,</w:t>
      </w:r>
      <w:r w:rsidR="008A71DD" w:rsidRPr="00C54D16">
        <w:rPr>
          <w:rFonts w:asciiTheme="minorHAnsi" w:hAnsiTheme="minorHAnsi"/>
          <w:color w:val="000000"/>
          <w:szCs w:val="22"/>
        </w:rPr>
        <w:t xml:space="preserve"> please visit </w:t>
      </w:r>
      <w:hyperlink r:id="rId8" w:history="1">
        <w:r w:rsidR="008A71DD" w:rsidRPr="00C54D16">
          <w:rPr>
            <w:rStyle w:val="Hyperlink"/>
            <w:rFonts w:asciiTheme="minorHAnsi" w:hAnsiTheme="minorHAnsi"/>
            <w:szCs w:val="22"/>
          </w:rPr>
          <w:t>www.mach1global.com</w:t>
        </w:r>
      </w:hyperlink>
      <w:r w:rsidR="008A71DD" w:rsidRPr="00C54D16">
        <w:rPr>
          <w:rFonts w:asciiTheme="minorHAnsi" w:hAnsiTheme="minorHAnsi"/>
          <w:color w:val="000000"/>
          <w:szCs w:val="22"/>
        </w:rPr>
        <w:t>.</w:t>
      </w:r>
      <w:bookmarkStart w:id="0" w:name="_GoBack"/>
      <w:bookmarkEnd w:id="0"/>
    </w:p>
    <w:sectPr w:rsidR="00801A59" w:rsidRPr="00C54D16" w:rsidSect="000B3AA0">
      <w:headerReference w:type="default" r:id="rId9"/>
      <w:footerReference w:type="default" r:id="rId10"/>
      <w:pgSz w:w="12240" w:h="15840" w:code="1"/>
      <w:pgMar w:top="1440" w:right="1440" w:bottom="1440" w:left="1440" w:header="720" w:footer="14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0B98" w:rsidRDefault="00980B98" w:rsidP="006E08DA">
      <w:pPr>
        <w:spacing w:after="0" w:line="240" w:lineRule="auto"/>
      </w:pPr>
      <w:r>
        <w:separator/>
      </w:r>
    </w:p>
  </w:endnote>
  <w:endnote w:type="continuationSeparator" w:id="0">
    <w:p w:rsidR="00980B98" w:rsidRDefault="00980B98" w:rsidP="006E08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AA0" w:rsidRDefault="000B3AA0">
    <w:pPr>
      <w:pStyle w:val="Footer"/>
    </w:pPr>
    <w:r>
      <w:rPr>
        <w:noProof/>
      </w:rPr>
      <w:drawing>
        <wp:anchor distT="0" distB="0" distL="114300" distR="114300" simplePos="0" relativeHeight="251664384" behindDoc="1" locked="0" layoutInCell="1" allowOverlap="1" wp14:anchorId="3C084C47" wp14:editId="256320AD">
          <wp:simplePos x="0" y="0"/>
          <wp:positionH relativeFrom="column">
            <wp:posOffset>2943225</wp:posOffset>
          </wp:positionH>
          <wp:positionV relativeFrom="paragraph">
            <wp:posOffset>151765</wp:posOffset>
          </wp:positionV>
          <wp:extent cx="1539240" cy="733425"/>
          <wp:effectExtent l="0" t="0" r="3810" b="9525"/>
          <wp:wrapTight wrapText="bothSides">
            <wp:wrapPolygon edited="0">
              <wp:start x="0" y="0"/>
              <wp:lineTo x="0" y="21319"/>
              <wp:lineTo x="21386" y="21319"/>
              <wp:lineTo x="21386" y="0"/>
              <wp:lineTo x="0" y="0"/>
            </wp:wrapPolygon>
          </wp:wrapTight>
          <wp:docPr id="8" name="Picture 7" descr="smart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smartway.jpg"/>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39240" cy="7334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10AAB067" wp14:editId="7F3E20AE">
          <wp:simplePos x="0" y="0"/>
          <wp:positionH relativeFrom="column">
            <wp:posOffset>1162050</wp:posOffset>
          </wp:positionH>
          <wp:positionV relativeFrom="paragraph">
            <wp:posOffset>172085</wp:posOffset>
          </wp:positionV>
          <wp:extent cx="1558925" cy="598170"/>
          <wp:effectExtent l="0" t="0" r="3175" b="0"/>
          <wp:wrapTight wrapText="bothSides">
            <wp:wrapPolygon edited="0">
              <wp:start x="0" y="0"/>
              <wp:lineTo x="0" y="20637"/>
              <wp:lineTo x="21380" y="20637"/>
              <wp:lineTo x="21380" y="0"/>
              <wp:lineTo x="0" y="0"/>
            </wp:wrapPolygon>
          </wp:wrapTight>
          <wp:docPr id="9" name="Picture 8" descr="ctp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ctpat.jpg"/>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58925" cy="5981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0D78AC13" wp14:editId="696E07ED">
          <wp:simplePos x="0" y="0"/>
          <wp:positionH relativeFrom="column">
            <wp:posOffset>-219710</wp:posOffset>
          </wp:positionH>
          <wp:positionV relativeFrom="paragraph">
            <wp:posOffset>36830</wp:posOffset>
          </wp:positionV>
          <wp:extent cx="847725" cy="847725"/>
          <wp:effectExtent l="0" t="0" r="9525" b="9525"/>
          <wp:wrapTight wrapText="bothSides">
            <wp:wrapPolygon edited="0">
              <wp:start x="0" y="0"/>
              <wp:lineTo x="0" y="21357"/>
              <wp:lineTo x="21357" y="21357"/>
              <wp:lineTo x="21357" y="0"/>
              <wp:lineTo x="0" y="0"/>
            </wp:wrapPolygon>
          </wp:wrapTight>
          <wp:docPr id="1028" name="Picture 4" descr="http://www.jmcinc.net/wp-content/uploads/2012/04/ISO-Certified-Co-Logo-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www.jmcinc.net/wp-content/uploads/2012/04/ISO-Certified-Co-Logo-Blue.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3D3303B0" wp14:editId="692142B0">
          <wp:simplePos x="0" y="0"/>
          <wp:positionH relativeFrom="column">
            <wp:posOffset>4867275</wp:posOffset>
          </wp:positionH>
          <wp:positionV relativeFrom="paragraph">
            <wp:posOffset>189865</wp:posOffset>
          </wp:positionV>
          <wp:extent cx="1333500" cy="581025"/>
          <wp:effectExtent l="0" t="0" r="0" b="9525"/>
          <wp:wrapTight wrapText="bothSides">
            <wp:wrapPolygon edited="0">
              <wp:start x="0" y="0"/>
              <wp:lineTo x="0" y="21246"/>
              <wp:lineTo x="21291" y="21246"/>
              <wp:lineTo x="21291" y="0"/>
              <wp:lineTo x="0" y="0"/>
            </wp:wrapPolygon>
          </wp:wrapTight>
          <wp:docPr id="5" name="Picture 4" descr="WBENC-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WBENC-logo.jpg"/>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1333500" cy="58102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0B98" w:rsidRDefault="00980B98" w:rsidP="006E08DA">
      <w:pPr>
        <w:spacing w:after="0" w:line="240" w:lineRule="auto"/>
      </w:pPr>
      <w:r>
        <w:separator/>
      </w:r>
    </w:p>
  </w:footnote>
  <w:footnote w:type="continuationSeparator" w:id="0">
    <w:p w:rsidR="00980B98" w:rsidRDefault="00980B98" w:rsidP="006E08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0958" w:rsidRDefault="00100958">
    <w:pPr>
      <w:pStyle w:val="Header"/>
    </w:pPr>
    <w:r>
      <w:rPr>
        <w:noProof/>
      </w:rPr>
      <mc:AlternateContent>
        <mc:Choice Requires="wps">
          <w:drawing>
            <wp:anchor distT="0" distB="0" distL="114300" distR="114300" simplePos="0" relativeHeight="251661312" behindDoc="0" locked="0" layoutInCell="1" allowOverlap="1" wp14:anchorId="63D79246" wp14:editId="6013799E">
              <wp:simplePos x="0" y="0"/>
              <wp:positionH relativeFrom="column">
                <wp:posOffset>-314325</wp:posOffset>
              </wp:positionH>
              <wp:positionV relativeFrom="paragraph">
                <wp:posOffset>-219075</wp:posOffset>
              </wp:positionV>
              <wp:extent cx="2554605" cy="7429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4605" cy="742950"/>
                      </a:xfrm>
                      <a:prstGeom prst="rect">
                        <a:avLst/>
                      </a:prstGeom>
                      <a:noFill/>
                      <a:ln w="9525">
                        <a:noFill/>
                        <a:miter lim="800000"/>
                        <a:headEnd/>
                        <a:tailEnd/>
                      </a:ln>
                    </wps:spPr>
                    <wps:txbx>
                      <w:txbxContent>
                        <w:p w:rsidR="00100958" w:rsidRDefault="00100958">
                          <w:r>
                            <w:rPr>
                              <w:noProof/>
                            </w:rPr>
                            <w:drawing>
                              <wp:inline distT="0" distB="0" distL="0" distR="0" wp14:anchorId="260E93CF" wp14:editId="184936FB">
                                <wp:extent cx="1790700" cy="695325"/>
                                <wp:effectExtent l="0" t="0" r="0" b="9525"/>
                                <wp:docPr id="4" name="Picture 4" descr="C:\Users\domingo.carvajal\Desktop\Marketing Materials\Logos etc\Mach 1 Glob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mingo.carvajal\Desktop\Marketing Materials\Logos etc\Mach 1 Global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7193" cy="69784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3D79246" id="_x0000_t202" coordsize="21600,21600" o:spt="202" path="m,l,21600r21600,l21600,xe">
              <v:stroke joinstyle="miter"/>
              <v:path gradientshapeok="t" o:connecttype="rect"/>
            </v:shapetype>
            <v:shape id="Text Box 2" o:spid="_x0000_s1026" type="#_x0000_t202" style="position:absolute;margin-left:-24.75pt;margin-top:-17.25pt;width:201.15pt;height: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" filled="f" stroked="f">
              <v:textbox>
                <w:txbxContent>
                  <w:p w:rsidR="00100958" w:rsidRDefault="00100958">
                    <w:r>
                      <w:rPr>
                        <w:noProof/>
                      </w:rPr>
                      <w:drawing>
                        <wp:inline distT="0" distB="0" distL="0" distR="0" wp14:anchorId="260E93CF" wp14:editId="184936FB">
                          <wp:extent cx="1790700" cy="695325"/>
                          <wp:effectExtent l="0" t="0" r="0" b="9525"/>
                          <wp:docPr id="4" name="Picture 4" descr="C:\Users\domingo.carvajal\Desktop\Marketing Materials\Logos etc\Mach 1 Glob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mingo.carvajal\Desktop\Marketing Materials\Logos etc\Mach 1 Global 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97193" cy="697846"/>
                                  </a:xfrm>
                                  <a:prstGeom prst="rect">
                                    <a:avLst/>
                                  </a:prstGeom>
                                  <a:noFill/>
                                  <a:ln>
                                    <a:noFill/>
                                  </a:ln>
                                </pic:spPr>
                              </pic:pic>
                            </a:graphicData>
                          </a:graphic>
                        </wp:inline>
                      </w:drawing>
                    </w:r>
                  </w:p>
                </w:txbxContent>
              </v:textbox>
            </v:shape>
          </w:pict>
        </mc:Fallback>
      </mc:AlternateContent>
    </w:r>
  </w:p>
  <w:p w:rsidR="00100958" w:rsidRDefault="00100958">
    <w:pPr>
      <w:pStyle w:val="Header"/>
    </w:pPr>
  </w:p>
  <w:p w:rsidR="00100958" w:rsidRDefault="00100958">
    <w:pPr>
      <w:pStyle w:val="Header"/>
    </w:pPr>
  </w:p>
  <w:p w:rsidR="00100958" w:rsidRDefault="00100958">
    <w:pPr>
      <w:pStyle w:val="Header"/>
    </w:pPr>
    <w:r w:rsidRPr="006E08DA">
      <w:rPr>
        <w:noProof/>
      </w:rPr>
      <mc:AlternateContent>
        <mc:Choice Requires="wps">
          <w:drawing>
            <wp:anchor distT="0" distB="0" distL="114300" distR="114300" simplePos="0" relativeHeight="251659264" behindDoc="0" locked="0" layoutInCell="1" allowOverlap="1" wp14:anchorId="662D9BB5" wp14:editId="7EBB4B83">
              <wp:simplePos x="0" y="0"/>
              <wp:positionH relativeFrom="column">
                <wp:posOffset>-1228725</wp:posOffset>
              </wp:positionH>
              <wp:positionV relativeFrom="paragraph">
                <wp:posOffset>12065</wp:posOffset>
              </wp:positionV>
              <wp:extent cx="2647950" cy="0"/>
              <wp:effectExtent l="0" t="0" r="19050" b="19050"/>
              <wp:wrapNone/>
              <wp:docPr id="3" name="Straight Connector 3"/>
              <wp:cNvGraphicFramePr/>
              <a:graphic xmlns:a="http://schemas.openxmlformats.org/drawingml/2006/main">
                <a:graphicData uri="http://schemas.microsoft.com/office/word/2010/wordprocessingShape">
                  <wps:wsp>
                    <wps:cNvCnPr/>
                    <wps:spPr>
                      <a:xfrm flipH="1">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1475E5A2" id="Straight Connector 3" o:spid="_x0000_s1026" style="position:absolute;flip:x;z-index:251659264;visibility:visible;mso-wrap-style:square;mso-wrap-distance-left:9pt;mso-wrap-distance-top:0;mso-wrap-distance-right:9pt;mso-wrap-distance-bottom:0;mso-position-horizontal:absolute;mso-position-horizontal-relative:text;mso-position-vertical:absolute;mso-position-vertical-relative:text" from="-96.75pt,.95pt" to="111.7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" strokecolor="black [3213]"/>
          </w:pict>
        </mc:Fallback>
      </mc:AlternateContent>
    </w:r>
  </w:p>
  <w:p w:rsidR="00100958" w:rsidRDefault="00100958">
    <w:pPr>
      <w:pStyle w:val="Header"/>
    </w:pPr>
    <w:r>
      <w:t>1530 W. Broadway Road</w:t>
    </w:r>
  </w:p>
  <w:p w:rsidR="00100958" w:rsidRDefault="00100958">
    <w:pPr>
      <w:pStyle w:val="Header"/>
    </w:pPr>
    <w:r>
      <w:t>Tempe, AZ 85282</w:t>
    </w:r>
  </w:p>
  <w:p w:rsidR="00100958" w:rsidRDefault="00100958">
    <w:pPr>
      <w:pStyle w:val="Header"/>
    </w:pPr>
    <w:r>
      <w:t>(480) 921-3900 P</w:t>
    </w:r>
  </w:p>
  <w:p w:rsidR="00100958" w:rsidRDefault="00100958">
    <w:pPr>
      <w:pStyle w:val="Header"/>
    </w:pPr>
    <w:r>
      <w:t>(480) 921-1222 F</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3C1B7A"/>
    <w:multiLevelType w:val="hybridMultilevel"/>
    <w:tmpl w:val="9BD6E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8DA"/>
    <w:rsid w:val="00033E99"/>
    <w:rsid w:val="000B3AA0"/>
    <w:rsid w:val="000C52BC"/>
    <w:rsid w:val="000F7B8C"/>
    <w:rsid w:val="00100958"/>
    <w:rsid w:val="001141E6"/>
    <w:rsid w:val="0012123B"/>
    <w:rsid w:val="00130C1F"/>
    <w:rsid w:val="0014735B"/>
    <w:rsid w:val="001546F8"/>
    <w:rsid w:val="001D6EF6"/>
    <w:rsid w:val="002016C7"/>
    <w:rsid w:val="0022626F"/>
    <w:rsid w:val="00243A50"/>
    <w:rsid w:val="0027553C"/>
    <w:rsid w:val="002775C9"/>
    <w:rsid w:val="00277D38"/>
    <w:rsid w:val="002A21E1"/>
    <w:rsid w:val="002A65D7"/>
    <w:rsid w:val="002C60D9"/>
    <w:rsid w:val="002D3609"/>
    <w:rsid w:val="0032348A"/>
    <w:rsid w:val="00330391"/>
    <w:rsid w:val="00351006"/>
    <w:rsid w:val="00354E2B"/>
    <w:rsid w:val="00364AEE"/>
    <w:rsid w:val="003D7AE5"/>
    <w:rsid w:val="003F2099"/>
    <w:rsid w:val="00413493"/>
    <w:rsid w:val="004A317A"/>
    <w:rsid w:val="004E278A"/>
    <w:rsid w:val="00504672"/>
    <w:rsid w:val="005340CD"/>
    <w:rsid w:val="00541958"/>
    <w:rsid w:val="00541C91"/>
    <w:rsid w:val="005779BB"/>
    <w:rsid w:val="005900B9"/>
    <w:rsid w:val="005A5CD6"/>
    <w:rsid w:val="005B6B36"/>
    <w:rsid w:val="005E2043"/>
    <w:rsid w:val="00620876"/>
    <w:rsid w:val="00663CAD"/>
    <w:rsid w:val="006A3B3E"/>
    <w:rsid w:val="006B194A"/>
    <w:rsid w:val="006B244B"/>
    <w:rsid w:val="006B43CD"/>
    <w:rsid w:val="006D5A1C"/>
    <w:rsid w:val="006E08DA"/>
    <w:rsid w:val="006E4735"/>
    <w:rsid w:val="00726574"/>
    <w:rsid w:val="00755E29"/>
    <w:rsid w:val="00776B4A"/>
    <w:rsid w:val="007C0557"/>
    <w:rsid w:val="007F0C78"/>
    <w:rsid w:val="00801A59"/>
    <w:rsid w:val="0080440E"/>
    <w:rsid w:val="00824AB7"/>
    <w:rsid w:val="008456C1"/>
    <w:rsid w:val="0087297A"/>
    <w:rsid w:val="00886761"/>
    <w:rsid w:val="00895347"/>
    <w:rsid w:val="008A71DD"/>
    <w:rsid w:val="008D2B4E"/>
    <w:rsid w:val="008D5F82"/>
    <w:rsid w:val="008E37EA"/>
    <w:rsid w:val="00941BCB"/>
    <w:rsid w:val="00950088"/>
    <w:rsid w:val="0095721E"/>
    <w:rsid w:val="00980B98"/>
    <w:rsid w:val="009936EE"/>
    <w:rsid w:val="009C2FC8"/>
    <w:rsid w:val="009E7196"/>
    <w:rsid w:val="00A046DC"/>
    <w:rsid w:val="00A10527"/>
    <w:rsid w:val="00A24707"/>
    <w:rsid w:val="00A46034"/>
    <w:rsid w:val="00A609B5"/>
    <w:rsid w:val="00A92BB4"/>
    <w:rsid w:val="00AC59D7"/>
    <w:rsid w:val="00B112B9"/>
    <w:rsid w:val="00B14203"/>
    <w:rsid w:val="00B67373"/>
    <w:rsid w:val="00BB6ED0"/>
    <w:rsid w:val="00BC5734"/>
    <w:rsid w:val="00BE4889"/>
    <w:rsid w:val="00BE7F4F"/>
    <w:rsid w:val="00C36F38"/>
    <w:rsid w:val="00C54D16"/>
    <w:rsid w:val="00CA0FFB"/>
    <w:rsid w:val="00CB0B4C"/>
    <w:rsid w:val="00CF03DC"/>
    <w:rsid w:val="00CF425D"/>
    <w:rsid w:val="00D4567D"/>
    <w:rsid w:val="00D56645"/>
    <w:rsid w:val="00DB0A7F"/>
    <w:rsid w:val="00DB3F60"/>
    <w:rsid w:val="00DD75B7"/>
    <w:rsid w:val="00DE2653"/>
    <w:rsid w:val="00E20FBC"/>
    <w:rsid w:val="00E50AB7"/>
    <w:rsid w:val="00E64B11"/>
    <w:rsid w:val="00E835F6"/>
    <w:rsid w:val="00E97F25"/>
    <w:rsid w:val="00ED5FB6"/>
    <w:rsid w:val="00EE2D53"/>
    <w:rsid w:val="00EE3657"/>
    <w:rsid w:val="00F15A78"/>
    <w:rsid w:val="00F17CA3"/>
    <w:rsid w:val="00F41290"/>
    <w:rsid w:val="00F776F2"/>
    <w:rsid w:val="00F97C42"/>
    <w:rsid w:val="00FB0A27"/>
    <w:rsid w:val="00FC2BB2"/>
    <w:rsid w:val="00FC323E"/>
    <w:rsid w:val="00FF33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08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08DA"/>
    <w:rPr>
      <w:rFonts w:ascii="Tahoma" w:hAnsi="Tahoma" w:cs="Tahoma"/>
      <w:sz w:val="16"/>
      <w:szCs w:val="16"/>
    </w:rPr>
  </w:style>
  <w:style w:type="paragraph" w:styleId="Header">
    <w:name w:val="header"/>
    <w:basedOn w:val="Normal"/>
    <w:link w:val="HeaderChar"/>
    <w:uiPriority w:val="99"/>
    <w:unhideWhenUsed/>
    <w:rsid w:val="006E08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08DA"/>
  </w:style>
  <w:style w:type="paragraph" w:styleId="Footer">
    <w:name w:val="footer"/>
    <w:basedOn w:val="Normal"/>
    <w:link w:val="FooterChar"/>
    <w:uiPriority w:val="99"/>
    <w:unhideWhenUsed/>
    <w:rsid w:val="006E08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08DA"/>
  </w:style>
  <w:style w:type="paragraph" w:styleId="NormalWeb">
    <w:name w:val="Normal (Web)"/>
    <w:basedOn w:val="Normal"/>
    <w:uiPriority w:val="99"/>
    <w:unhideWhenUsed/>
    <w:rsid w:val="006E08D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01A59"/>
    <w:rPr>
      <w:color w:val="0000FF" w:themeColor="hyperlink"/>
      <w:u w:val="single"/>
    </w:rPr>
  </w:style>
  <w:style w:type="paragraph" w:styleId="ListParagraph">
    <w:name w:val="List Paragraph"/>
    <w:basedOn w:val="Normal"/>
    <w:uiPriority w:val="34"/>
    <w:qFormat/>
    <w:rsid w:val="00BE488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08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08DA"/>
    <w:rPr>
      <w:rFonts w:ascii="Tahoma" w:hAnsi="Tahoma" w:cs="Tahoma"/>
      <w:sz w:val="16"/>
      <w:szCs w:val="16"/>
    </w:rPr>
  </w:style>
  <w:style w:type="paragraph" w:styleId="Header">
    <w:name w:val="header"/>
    <w:basedOn w:val="Normal"/>
    <w:link w:val="HeaderChar"/>
    <w:uiPriority w:val="99"/>
    <w:unhideWhenUsed/>
    <w:rsid w:val="006E08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08DA"/>
  </w:style>
  <w:style w:type="paragraph" w:styleId="Footer">
    <w:name w:val="footer"/>
    <w:basedOn w:val="Normal"/>
    <w:link w:val="FooterChar"/>
    <w:uiPriority w:val="99"/>
    <w:unhideWhenUsed/>
    <w:rsid w:val="006E08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08DA"/>
  </w:style>
  <w:style w:type="paragraph" w:styleId="NormalWeb">
    <w:name w:val="Normal (Web)"/>
    <w:basedOn w:val="Normal"/>
    <w:uiPriority w:val="99"/>
    <w:unhideWhenUsed/>
    <w:rsid w:val="006E08D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01A59"/>
    <w:rPr>
      <w:color w:val="0000FF" w:themeColor="hyperlink"/>
      <w:u w:val="single"/>
    </w:rPr>
  </w:style>
  <w:style w:type="paragraph" w:styleId="ListParagraph">
    <w:name w:val="List Paragraph"/>
    <w:basedOn w:val="Normal"/>
    <w:uiPriority w:val="34"/>
    <w:qFormat/>
    <w:rsid w:val="00BE48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ch1global.com/"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jpeg"/><Relationship Id="rId4" Type="http://schemas.openxmlformats.org/officeDocument/2006/relationships/image" Target="media/image5.jpg"/></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231</Words>
  <Characters>1323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Domingo Carvajal</dc:creator>
  <cp:lastModifiedBy>Jamie Fletcher</cp:lastModifiedBy>
  <cp:revision>2</cp:revision>
  <cp:lastPrinted>2017-08-02T15:40:00Z</cp:lastPrinted>
  <dcterms:created xsi:type="dcterms:W3CDTF">2017-08-02T16:18:00Z</dcterms:created>
  <dcterms:modified xsi:type="dcterms:W3CDTF">2017-08-02T16:18:00Z</dcterms:modified>
</cp:coreProperties>
</file>